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1" w:rightFromText="181" w:vertAnchor="page" w:horzAnchor="margin" w:tblpXSpec="center" w:tblpY="993"/>
        <w:tblW w:w="5000" w:type="pct"/>
        <w:tblLook w:val="04A0" w:firstRow="1" w:lastRow="0" w:firstColumn="1" w:lastColumn="0" w:noHBand="0" w:noVBand="1"/>
      </w:tblPr>
      <w:tblGrid>
        <w:gridCol w:w="4653"/>
        <w:gridCol w:w="3024"/>
        <w:gridCol w:w="2779"/>
      </w:tblGrid>
      <w:tr w:rsidR="007A0920" w:rsidTr="008D42F3">
        <w:trPr>
          <w:trHeight w:val="819"/>
        </w:trPr>
        <w:tc>
          <w:tcPr>
            <w:tcW w:w="2225" w:type="pct"/>
          </w:tcPr>
          <w:p w:rsidR="007A0920" w:rsidRPr="00875556" w:rsidRDefault="007A0920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446" w:type="pct"/>
          </w:tcPr>
          <w:p w:rsidR="007A0920" w:rsidRDefault="007A0920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Стоимость услуги</w:t>
            </w:r>
          </w:p>
          <w:p w:rsidR="007A0920" w:rsidRDefault="007A0920" w:rsidP="008D42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A0920" w:rsidRPr="00875556" w:rsidRDefault="007A0920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( без учета запчастей )</w:t>
            </w:r>
          </w:p>
        </w:tc>
        <w:tc>
          <w:tcPr>
            <w:tcW w:w="1329" w:type="pct"/>
          </w:tcPr>
          <w:p w:rsidR="007A0920" w:rsidRDefault="007A0920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Средняя стоимость услуги</w:t>
            </w:r>
          </w:p>
          <w:p w:rsidR="007A0920" w:rsidRPr="00875556" w:rsidRDefault="007A0920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 xml:space="preserve"> ( с учетом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75556">
              <w:rPr>
                <w:b/>
                <w:bCs/>
                <w:sz w:val="24"/>
                <w:szCs w:val="24"/>
              </w:rPr>
              <w:t>запчастей )</w:t>
            </w:r>
          </w:p>
        </w:tc>
      </w:tr>
      <w:tr w:rsidR="007A0920" w:rsidTr="008D42F3">
        <w:trPr>
          <w:trHeight w:val="278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</w:t>
            </w:r>
            <w:r>
              <w:rPr>
                <w:b/>
                <w:bCs/>
                <w:i/>
                <w:iCs/>
              </w:rPr>
              <w:t xml:space="preserve">дисплейного модуля 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2000</w:t>
            </w:r>
          </w:p>
        </w:tc>
      </w:tr>
      <w:tr w:rsidR="007A0920" w:rsidTr="008D42F3">
        <w:trPr>
          <w:trHeight w:val="661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периферийных разъемов и разъемов питания  ( </w:t>
            </w:r>
            <w:r w:rsidRPr="00A758E4">
              <w:rPr>
                <w:b/>
                <w:bCs/>
                <w:i/>
                <w:iCs/>
                <w:lang w:val="en-US"/>
              </w:rPr>
              <w:t>USB</w:t>
            </w:r>
            <w:r w:rsidRPr="00A758E4">
              <w:rPr>
                <w:b/>
                <w:bCs/>
                <w:i/>
                <w:iCs/>
              </w:rPr>
              <w:t>,</w:t>
            </w:r>
            <w:r w:rsidRPr="007A092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microUSB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 w:rsidRPr="00A758E4">
              <w:rPr>
                <w:b/>
                <w:bCs/>
                <w:i/>
                <w:iCs/>
                <w:lang w:val="en-US"/>
              </w:rPr>
              <w:t>AUX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 w:rsidRPr="00A758E4">
              <w:rPr>
                <w:b/>
                <w:bCs/>
                <w:i/>
                <w:iCs/>
                <w:lang w:val="en-US"/>
              </w:rPr>
              <w:t>Type</w:t>
            </w:r>
            <w:r w:rsidRPr="00A758E4">
              <w:rPr>
                <w:b/>
                <w:bCs/>
                <w:i/>
                <w:iCs/>
              </w:rPr>
              <w:t>-</w:t>
            </w:r>
            <w:r w:rsidRPr="00A758E4">
              <w:rPr>
                <w:b/>
                <w:bCs/>
                <w:i/>
                <w:iCs/>
                <w:lang w:val="en-US"/>
              </w:rPr>
              <w:t>C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lang w:val="en-US"/>
              </w:rPr>
              <w:t>mini</w:t>
            </w:r>
            <w:r w:rsidRPr="00A758E4">
              <w:rPr>
                <w:b/>
                <w:bCs/>
                <w:i/>
                <w:iCs/>
              </w:rPr>
              <w:t>H</w:t>
            </w:r>
            <w:r w:rsidRPr="00A758E4">
              <w:rPr>
                <w:b/>
                <w:bCs/>
                <w:i/>
                <w:iCs/>
                <w:lang w:val="en-US"/>
              </w:rPr>
              <w:t>DMI</w:t>
            </w:r>
            <w:r w:rsidRPr="00A758E4">
              <w:rPr>
                <w:b/>
                <w:bCs/>
                <w:i/>
                <w:iCs/>
              </w:rPr>
              <w:t xml:space="preserve">  и т.д )</w:t>
            </w:r>
          </w:p>
        </w:tc>
        <w:tc>
          <w:tcPr>
            <w:tcW w:w="1446" w:type="pct"/>
            <w:vAlign w:val="center"/>
          </w:tcPr>
          <w:p w:rsidR="007A0920" w:rsidRPr="007A0920" w:rsidRDefault="007A0920" w:rsidP="00D4149B">
            <w:pPr>
              <w:jc w:val="center"/>
              <w:rPr>
                <w:lang w:val="en-US"/>
              </w:rPr>
            </w:pPr>
            <w:r>
              <w:t xml:space="preserve">От </w:t>
            </w:r>
            <w:r>
              <w:rPr>
                <w:lang w:val="en-US"/>
              </w:rPr>
              <w:t>1000</w:t>
            </w:r>
          </w:p>
          <w:p w:rsidR="007A0920" w:rsidRPr="00B35F1D" w:rsidRDefault="007A0920" w:rsidP="00D4149B">
            <w:pPr>
              <w:jc w:val="center"/>
            </w:pPr>
          </w:p>
        </w:tc>
        <w:tc>
          <w:tcPr>
            <w:tcW w:w="1329" w:type="pct"/>
            <w:vAlign w:val="center"/>
          </w:tcPr>
          <w:p w:rsidR="007A0920" w:rsidRPr="007A0920" w:rsidRDefault="007A0920" w:rsidP="00D4149B">
            <w:pPr>
              <w:jc w:val="center"/>
              <w:rPr>
                <w:lang w:val="en-US"/>
              </w:rPr>
            </w:pPr>
            <w:r>
              <w:t xml:space="preserve">От </w:t>
            </w:r>
            <w:r>
              <w:rPr>
                <w:lang w:val="en-US"/>
              </w:rPr>
              <w:t>1200</w:t>
            </w:r>
          </w:p>
        </w:tc>
      </w:tr>
      <w:tr w:rsidR="007A0920" w:rsidTr="008D42F3">
        <w:trPr>
          <w:trHeight w:val="1128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</w:t>
            </w:r>
            <w:r w:rsidRPr="00A758E4">
              <w:rPr>
                <w:b/>
                <w:bCs/>
                <w:i/>
                <w:iCs/>
                <w:lang w:val="en-US"/>
              </w:rPr>
              <w:t>BGA</w:t>
            </w:r>
            <w:r w:rsidRPr="00A758E4">
              <w:rPr>
                <w:b/>
                <w:bCs/>
                <w:i/>
                <w:iCs/>
              </w:rPr>
              <w:t xml:space="preserve"> микросхем</w:t>
            </w:r>
          </w:p>
          <w:p w:rsidR="007A0920" w:rsidRPr="00A758E4" w:rsidRDefault="007A0920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(</w:t>
            </w:r>
            <w:r w:rsidR="00D4149B">
              <w:rPr>
                <w:b/>
                <w:bCs/>
                <w:i/>
                <w:iCs/>
              </w:rPr>
              <w:t xml:space="preserve"> </w:t>
            </w:r>
            <w:r w:rsidRPr="00A758E4">
              <w:rPr>
                <w:b/>
                <w:bCs/>
                <w:i/>
                <w:iCs/>
              </w:rPr>
              <w:t xml:space="preserve">центральный процессор, </w:t>
            </w:r>
            <w:r>
              <w:rPr>
                <w:b/>
                <w:bCs/>
                <w:i/>
                <w:iCs/>
              </w:rPr>
              <w:t>оперативная память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lang w:val="en-US"/>
              </w:rPr>
              <w:t>NAND</w:t>
            </w:r>
            <w:r w:rsidRPr="007A0920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lang w:val="en-US"/>
              </w:rPr>
              <w:t>UFS</w:t>
            </w:r>
            <w:r w:rsidRPr="007A0920">
              <w:rPr>
                <w:b/>
                <w:bCs/>
                <w:i/>
                <w:iCs/>
              </w:rPr>
              <w:t>,</w:t>
            </w:r>
            <w:r w:rsidRPr="00A758E4">
              <w:rPr>
                <w:b/>
                <w:bCs/>
                <w:i/>
                <w:iCs/>
              </w:rPr>
              <w:t xml:space="preserve"> и т.д )</w:t>
            </w:r>
          </w:p>
        </w:tc>
        <w:tc>
          <w:tcPr>
            <w:tcW w:w="1446" w:type="pct"/>
            <w:vAlign w:val="center"/>
          </w:tcPr>
          <w:p w:rsidR="007A0920" w:rsidRPr="00C07694" w:rsidRDefault="007A0920" w:rsidP="008D42F3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4000</w:t>
            </w:r>
          </w:p>
        </w:tc>
      </w:tr>
      <w:tr w:rsidR="007A0920" w:rsidTr="008D42F3">
        <w:trPr>
          <w:trHeight w:val="545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Реболл ( перепайка на новые шарики ) </w:t>
            </w:r>
            <w:r w:rsidRPr="00A758E4">
              <w:rPr>
                <w:b/>
                <w:bCs/>
                <w:i/>
                <w:iCs/>
                <w:lang w:val="en-US"/>
              </w:rPr>
              <w:t>BGA</w:t>
            </w:r>
            <w:r w:rsidRPr="00A758E4">
              <w:rPr>
                <w:b/>
                <w:bCs/>
                <w:i/>
                <w:iCs/>
              </w:rPr>
              <w:t xml:space="preserve"> микросхем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2500</w:t>
            </w:r>
          </w:p>
        </w:tc>
      </w:tr>
      <w:tr w:rsidR="007A0920" w:rsidTr="008D42F3">
        <w:trPr>
          <w:trHeight w:val="709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коннекторов ( разъем </w:t>
            </w:r>
            <w:r>
              <w:rPr>
                <w:b/>
                <w:bCs/>
                <w:i/>
                <w:iCs/>
              </w:rPr>
              <w:t>дисплея</w:t>
            </w:r>
            <w:r w:rsidRPr="00A758E4">
              <w:rPr>
                <w:b/>
                <w:bCs/>
                <w:i/>
                <w:iCs/>
              </w:rPr>
              <w:t>, разъем</w:t>
            </w:r>
            <w:r>
              <w:rPr>
                <w:b/>
                <w:bCs/>
                <w:i/>
                <w:iCs/>
              </w:rPr>
              <w:t xml:space="preserve"> динамиков</w:t>
            </w:r>
            <w:r w:rsidRPr="00A758E4">
              <w:rPr>
                <w:b/>
                <w:bCs/>
                <w:i/>
                <w:iCs/>
              </w:rPr>
              <w:t xml:space="preserve">, разъем </w:t>
            </w:r>
            <w:r>
              <w:rPr>
                <w:b/>
                <w:bCs/>
                <w:i/>
                <w:iCs/>
              </w:rPr>
              <w:t>нижней платы</w:t>
            </w:r>
            <w:r w:rsidRPr="00A758E4">
              <w:rPr>
                <w:b/>
                <w:bCs/>
                <w:i/>
                <w:iCs/>
              </w:rPr>
              <w:t xml:space="preserve"> и.т.д )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</w:p>
          <w:p w:rsidR="007A0920" w:rsidRPr="00C07694" w:rsidRDefault="007A0920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1500</w:t>
            </w:r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Восстановление после залития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2500</w:t>
            </w:r>
          </w:p>
        </w:tc>
      </w:tr>
      <w:tr w:rsidR="007A0920" w:rsidTr="008D42F3">
        <w:trPr>
          <w:trHeight w:val="419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Устранение короткого замыкания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2500</w:t>
            </w:r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Ремонт модема смартфона ( если не ловит связь)</w:t>
            </w:r>
          </w:p>
        </w:tc>
        <w:tc>
          <w:tcPr>
            <w:tcW w:w="1446" w:type="pct"/>
            <w:vAlign w:val="center"/>
          </w:tcPr>
          <w:p w:rsidR="007A0920" w:rsidRPr="003279F9" w:rsidRDefault="007A0920" w:rsidP="008D42F3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1500</w:t>
            </w:r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D4149B" w:rsidRDefault="007A0920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Замена интегральных микросхем</w:t>
            </w:r>
          </w:p>
          <w:p w:rsidR="007A0920" w:rsidRPr="007A0920" w:rsidRDefault="007A0920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( ШИМ , контроллеры </w:t>
            </w:r>
            <w:r w:rsidR="00D4149B">
              <w:rPr>
                <w:b/>
                <w:bCs/>
                <w:i/>
                <w:iCs/>
              </w:rPr>
              <w:t>питания</w:t>
            </w:r>
            <w:r>
              <w:rPr>
                <w:b/>
                <w:bCs/>
                <w:i/>
                <w:iCs/>
              </w:rPr>
              <w:t xml:space="preserve">, контроллеры шин данных, </w:t>
            </w:r>
            <w:r w:rsidR="00D4149B">
              <w:rPr>
                <w:b/>
                <w:bCs/>
                <w:i/>
                <w:iCs/>
              </w:rPr>
              <w:t>периферийные</w:t>
            </w:r>
            <w:r>
              <w:rPr>
                <w:b/>
                <w:bCs/>
                <w:i/>
                <w:iCs/>
              </w:rPr>
              <w:t xml:space="preserve"> микросхемы)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1500</w:t>
            </w:r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7A0920" w:rsidRPr="00A758E4" w:rsidRDefault="0075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Перепрограммирование программного обеспечения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 xml:space="preserve">От </w:t>
            </w:r>
            <w:r w:rsidR="00D4149B">
              <w:t>1000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2500</w:t>
            </w:r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Восстановление  данных 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2500</w:t>
            </w:r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Замена корпусных деталей  ( корпус , крышка верхняя, крышка матрицы, динамики )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1500</w:t>
            </w:r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7A0920" w:rsidRPr="00A758E4" w:rsidRDefault="000173A6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Замена стекла дисплея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1</w:t>
            </w:r>
            <w:r w:rsidR="000173A6">
              <w:t>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2500</w:t>
            </w:r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7A0920" w:rsidRPr="00A758E4" w:rsidRDefault="00D4149B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Замена корпуса, корпусных деталей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 xml:space="preserve">От </w:t>
            </w:r>
            <w:r w:rsidR="00D4149B">
              <w:t>1000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2000</w:t>
            </w:r>
          </w:p>
        </w:tc>
      </w:tr>
      <w:tr w:rsidR="007A0920" w:rsidTr="008D42F3">
        <w:trPr>
          <w:trHeight w:val="416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Диагностика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бесплатно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</w:p>
        </w:tc>
      </w:tr>
      <w:tr w:rsidR="00832FF3" w:rsidTr="008D42F3">
        <w:trPr>
          <w:trHeight w:val="557"/>
        </w:trPr>
        <w:tc>
          <w:tcPr>
            <w:tcW w:w="2225" w:type="pct"/>
            <w:vAlign w:val="center"/>
          </w:tcPr>
          <w:p w:rsidR="00832FF3" w:rsidRPr="00A758E4" w:rsidRDefault="00832FF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Разблокировка , отвязка от аккаунта</w:t>
            </w:r>
          </w:p>
        </w:tc>
        <w:tc>
          <w:tcPr>
            <w:tcW w:w="1446" w:type="pct"/>
            <w:vAlign w:val="center"/>
          </w:tcPr>
          <w:p w:rsidR="00832FF3" w:rsidRDefault="00832FF3" w:rsidP="008D42F3">
            <w:pPr>
              <w:jc w:val="center"/>
            </w:pPr>
            <w:r>
              <w:t>1000</w:t>
            </w:r>
          </w:p>
        </w:tc>
        <w:tc>
          <w:tcPr>
            <w:tcW w:w="1329" w:type="pct"/>
            <w:vAlign w:val="center"/>
          </w:tcPr>
          <w:p w:rsidR="00832FF3" w:rsidRDefault="00832FF3" w:rsidP="008D42F3">
            <w:pPr>
              <w:jc w:val="center"/>
            </w:pPr>
            <w:r>
              <w:t>1500</w:t>
            </w:r>
            <w:bookmarkStart w:id="0" w:name="_GoBack"/>
            <w:bookmarkEnd w:id="0"/>
          </w:p>
        </w:tc>
      </w:tr>
      <w:tr w:rsidR="007A0920" w:rsidTr="008D42F3">
        <w:trPr>
          <w:trHeight w:val="557"/>
        </w:trPr>
        <w:tc>
          <w:tcPr>
            <w:tcW w:w="2225" w:type="pct"/>
            <w:vAlign w:val="center"/>
          </w:tcPr>
          <w:p w:rsidR="007A0920" w:rsidRPr="00A758E4" w:rsidRDefault="007A0920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Настройка программного обеспечения, удаление вирусов</w:t>
            </w:r>
          </w:p>
        </w:tc>
        <w:tc>
          <w:tcPr>
            <w:tcW w:w="1446" w:type="pct"/>
            <w:vAlign w:val="center"/>
          </w:tcPr>
          <w:p w:rsidR="007A0920" w:rsidRDefault="007A0920" w:rsidP="008D42F3">
            <w:pPr>
              <w:jc w:val="center"/>
            </w:pPr>
            <w:r>
              <w:t>От 500</w:t>
            </w:r>
          </w:p>
        </w:tc>
        <w:tc>
          <w:tcPr>
            <w:tcW w:w="1329" w:type="pct"/>
            <w:vAlign w:val="center"/>
          </w:tcPr>
          <w:p w:rsidR="007A0920" w:rsidRDefault="007A0920" w:rsidP="008D42F3">
            <w:pPr>
              <w:jc w:val="center"/>
            </w:pPr>
            <w:r>
              <w:t>От 500</w:t>
            </w:r>
          </w:p>
        </w:tc>
      </w:tr>
    </w:tbl>
    <w:p w:rsidR="007A0920" w:rsidRDefault="007A0920" w:rsidP="007A0920"/>
    <w:p w:rsidR="00711830" w:rsidRDefault="00711830"/>
    <w:sectPr w:rsidR="00711830" w:rsidSect="00B35F1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097" w:rsidRDefault="00116097">
      <w:pPr>
        <w:spacing w:after="0" w:line="240" w:lineRule="auto"/>
      </w:pPr>
      <w:r>
        <w:separator/>
      </w:r>
    </w:p>
  </w:endnote>
  <w:endnote w:type="continuationSeparator" w:id="0">
    <w:p w:rsidR="00116097" w:rsidRDefault="0011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097" w:rsidRDefault="00116097">
      <w:pPr>
        <w:spacing w:after="0" w:line="240" w:lineRule="auto"/>
      </w:pPr>
      <w:r>
        <w:separator/>
      </w:r>
    </w:p>
  </w:footnote>
  <w:footnote w:type="continuationSeparator" w:id="0">
    <w:p w:rsidR="00116097" w:rsidRDefault="0011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9F9" w:rsidRDefault="00D4149B" w:rsidP="003279F9">
    <w:r>
      <w:t>Ремонт ноутбуков</w:t>
    </w:r>
  </w:p>
  <w:p w:rsidR="003279F9" w:rsidRDefault="001160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20"/>
    <w:rsid w:val="000173A6"/>
    <w:rsid w:val="00116097"/>
    <w:rsid w:val="00711830"/>
    <w:rsid w:val="00754823"/>
    <w:rsid w:val="007A0920"/>
    <w:rsid w:val="00832FF3"/>
    <w:rsid w:val="00D4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9F0"/>
  <w15:chartTrackingRefBased/>
  <w15:docId w15:val="{8A722EF1-7929-420B-B986-7ACF76C8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0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Зиновьев</dc:creator>
  <cp:keywords/>
  <dc:description/>
  <cp:lastModifiedBy>Сергей Зиновьев</cp:lastModifiedBy>
  <cp:revision>3</cp:revision>
  <dcterms:created xsi:type="dcterms:W3CDTF">2023-05-07T17:46:00Z</dcterms:created>
  <dcterms:modified xsi:type="dcterms:W3CDTF">2023-05-07T17:50:00Z</dcterms:modified>
</cp:coreProperties>
</file>